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FD8" w:rsidRDefault="00AE7FD8" w:rsidP="00C05722">
      <w:pPr>
        <w:jc w:val="center"/>
      </w:pPr>
    </w:p>
    <w:p w:rsidR="003A7368" w:rsidRPr="00C66AE6" w:rsidRDefault="00AE7FD8" w:rsidP="00C66AE6">
      <w:pPr>
        <w:jc w:val="center"/>
      </w:pPr>
      <w:r>
        <w:rPr>
          <w:noProof/>
        </w:rPr>
        <w:drawing>
          <wp:inline distT="0" distB="0" distL="0" distR="0">
            <wp:extent cx="5876925" cy="428625"/>
            <wp:effectExtent l="95250" t="57150" r="104775" b="857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BB54C1" w:rsidRDefault="003920ED" w:rsidP="003920ED">
      <w:pPr>
        <w:jc w:val="both"/>
        <w:rPr>
          <w:rFonts w:cs="Times New Roman"/>
          <w:sz w:val="24"/>
          <w:szCs w:val="24"/>
        </w:rPr>
      </w:pPr>
      <w:r>
        <w:rPr>
          <w:rFonts w:cs="Times New Roman"/>
          <w:sz w:val="24"/>
          <w:szCs w:val="24"/>
        </w:rPr>
        <w:t xml:space="preserve">  </w:t>
      </w:r>
      <w:r w:rsidR="0059257C">
        <w:rPr>
          <w:rFonts w:cs="Times New Roman"/>
          <w:sz w:val="24"/>
          <w:szCs w:val="24"/>
        </w:rPr>
        <w:t xml:space="preserve">ASSOCIATION PRO REFUGIU in partnership with Association </w:t>
      </w:r>
      <w:proofErr w:type="spellStart"/>
      <w:r w:rsidR="0059257C">
        <w:rPr>
          <w:rFonts w:cs="Times New Roman"/>
          <w:sz w:val="24"/>
          <w:szCs w:val="24"/>
        </w:rPr>
        <w:t>Adpare</w:t>
      </w:r>
      <w:proofErr w:type="spellEnd"/>
      <w:r w:rsidR="0059257C">
        <w:rPr>
          <w:rFonts w:cs="Times New Roman"/>
          <w:sz w:val="24"/>
          <w:szCs w:val="24"/>
        </w:rPr>
        <w:t xml:space="preserve"> launched at Bucharest on 30 September 2014 the national report </w:t>
      </w:r>
      <w:r w:rsidR="0059257C" w:rsidRPr="0059257C">
        <w:rPr>
          <w:rFonts w:cs="Times New Roman"/>
          <w:i/>
          <w:sz w:val="24"/>
          <w:szCs w:val="24"/>
        </w:rPr>
        <w:t xml:space="preserve">Legal analysis of </w:t>
      </w:r>
      <w:r w:rsidR="00B54A41">
        <w:rPr>
          <w:rFonts w:cs="Times New Roman"/>
          <w:i/>
          <w:sz w:val="24"/>
          <w:szCs w:val="24"/>
        </w:rPr>
        <w:t xml:space="preserve">the rights of </w:t>
      </w:r>
      <w:r w:rsidR="0059257C" w:rsidRPr="0059257C">
        <w:rPr>
          <w:rFonts w:cs="Times New Roman"/>
          <w:i/>
          <w:sz w:val="24"/>
          <w:szCs w:val="24"/>
        </w:rPr>
        <w:t>trafficked persons in Romania</w:t>
      </w:r>
      <w:r w:rsidR="0059257C">
        <w:rPr>
          <w:rFonts w:cs="Times New Roman"/>
          <w:i/>
          <w:sz w:val="24"/>
          <w:szCs w:val="24"/>
        </w:rPr>
        <w:t xml:space="preserve">. </w:t>
      </w:r>
      <w:r w:rsidR="0059257C" w:rsidRPr="0059257C">
        <w:rPr>
          <w:rFonts w:cs="Times New Roman"/>
          <w:sz w:val="24"/>
          <w:szCs w:val="24"/>
        </w:rPr>
        <w:t xml:space="preserve">The research was developed as part of the transnational project </w:t>
      </w:r>
      <w:r w:rsidR="0059257C">
        <w:rPr>
          <w:rFonts w:cs="Times New Roman"/>
          <w:i/>
          <w:sz w:val="24"/>
          <w:szCs w:val="24"/>
        </w:rPr>
        <w:t>“Promotion of the rights of trafficked persons in Bulgaria, Romania and Slovakia with emphasis on legal support- a human right</w:t>
      </w:r>
      <w:r w:rsidR="001970FC">
        <w:rPr>
          <w:rFonts w:cs="Times New Roman"/>
          <w:i/>
          <w:sz w:val="24"/>
          <w:szCs w:val="24"/>
        </w:rPr>
        <w:t>s</w:t>
      </w:r>
      <w:r w:rsidR="0059257C">
        <w:rPr>
          <w:rFonts w:cs="Times New Roman"/>
          <w:i/>
          <w:sz w:val="24"/>
          <w:szCs w:val="24"/>
        </w:rPr>
        <w:t xml:space="preserve"> based approach, </w:t>
      </w:r>
      <w:r w:rsidR="0059257C">
        <w:rPr>
          <w:rFonts w:cs="Times New Roman"/>
          <w:sz w:val="24"/>
          <w:szCs w:val="24"/>
        </w:rPr>
        <w:t>a project implemented on 3 years</w:t>
      </w:r>
      <w:r w:rsidR="001970FC">
        <w:rPr>
          <w:rFonts w:cs="Times New Roman"/>
          <w:sz w:val="24"/>
          <w:szCs w:val="24"/>
        </w:rPr>
        <w:t>’ time</w:t>
      </w:r>
      <w:r w:rsidR="0059257C">
        <w:rPr>
          <w:rFonts w:cs="Times New Roman"/>
          <w:sz w:val="24"/>
          <w:szCs w:val="24"/>
        </w:rPr>
        <w:t xml:space="preserve"> with the financial support of the European Commission ISEC Program.</w:t>
      </w:r>
    </w:p>
    <w:p w:rsidR="0059257C" w:rsidRDefault="0059257C" w:rsidP="003920ED">
      <w:pPr>
        <w:jc w:val="both"/>
        <w:rPr>
          <w:rFonts w:cs="Times New Roman"/>
          <w:sz w:val="24"/>
          <w:szCs w:val="24"/>
        </w:rPr>
      </w:pPr>
      <w:r>
        <w:rPr>
          <w:rFonts w:cs="Times New Roman"/>
          <w:sz w:val="24"/>
          <w:szCs w:val="24"/>
        </w:rPr>
        <w:t>The report provides a legal analysis of the situation of trafficked persons during criminal and other legal procedures and also the way in which they are treated by the judicial system, in particular the access to legal assistance and the protection of</w:t>
      </w:r>
      <w:r w:rsidR="002D11AB">
        <w:rPr>
          <w:rFonts w:cs="Times New Roman"/>
          <w:sz w:val="24"/>
          <w:szCs w:val="24"/>
        </w:rPr>
        <w:t xml:space="preserve"> their rights,</w:t>
      </w:r>
      <w:r>
        <w:rPr>
          <w:rFonts w:cs="Times New Roman"/>
          <w:sz w:val="24"/>
          <w:szCs w:val="24"/>
        </w:rPr>
        <w:t xml:space="preserve"> aspects related to financial compensations.</w:t>
      </w:r>
    </w:p>
    <w:p w:rsidR="0059257C" w:rsidRPr="0059257C" w:rsidRDefault="0059257C" w:rsidP="003920ED">
      <w:pPr>
        <w:jc w:val="both"/>
        <w:rPr>
          <w:rFonts w:cs="Times New Roman"/>
          <w:sz w:val="24"/>
          <w:szCs w:val="24"/>
        </w:rPr>
      </w:pPr>
      <w:r>
        <w:rPr>
          <w:rFonts w:cs="Times New Roman"/>
          <w:sz w:val="24"/>
          <w:szCs w:val="24"/>
        </w:rPr>
        <w:t>At the event attended representatives of institutions and NGOs active in the field of fight against human trafficking and victims’ assistance.</w:t>
      </w:r>
    </w:p>
    <w:p w:rsidR="00C05722" w:rsidRPr="0059257C" w:rsidRDefault="003920ED" w:rsidP="00AB2BCD">
      <w:pPr>
        <w:jc w:val="both"/>
        <w:rPr>
          <w:rFonts w:cs="Times New Roman"/>
          <w:sz w:val="24"/>
          <w:szCs w:val="24"/>
        </w:rPr>
      </w:pPr>
      <w:r>
        <w:rPr>
          <w:rFonts w:cs="Times New Roman"/>
          <w:sz w:val="24"/>
          <w:szCs w:val="24"/>
        </w:rPr>
        <w:t xml:space="preserve">    </w:t>
      </w:r>
      <w:r w:rsidR="00BB54C1" w:rsidRPr="00BB54C1">
        <w:rPr>
          <w:rFonts w:cs="Times New Roman"/>
          <w:noProof/>
          <w:sz w:val="24"/>
          <w:szCs w:val="24"/>
        </w:rPr>
        <w:drawing>
          <wp:inline distT="0" distB="0" distL="0" distR="0">
            <wp:extent cx="3932983" cy="29459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4927" cy="2947409"/>
                    </a:xfrm>
                    <a:prstGeom prst="rect">
                      <a:avLst/>
                    </a:prstGeom>
                    <a:noFill/>
                    <a:ln>
                      <a:noFill/>
                    </a:ln>
                  </pic:spPr>
                </pic:pic>
              </a:graphicData>
            </a:graphic>
          </wp:inline>
        </w:drawing>
      </w:r>
    </w:p>
    <w:sectPr w:rsidR="00C05722" w:rsidRPr="0059257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60A" w:rsidRDefault="00A2460A" w:rsidP="00AA1E06">
      <w:pPr>
        <w:spacing w:after="0" w:line="240" w:lineRule="auto"/>
      </w:pPr>
      <w:r>
        <w:separator/>
      </w:r>
    </w:p>
  </w:endnote>
  <w:endnote w:type="continuationSeparator" w:id="0">
    <w:p w:rsidR="00A2460A" w:rsidRDefault="00A2460A" w:rsidP="00AA1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017" w:rsidRDefault="004A00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A6B" w:rsidRPr="00381A6B" w:rsidRDefault="00381A6B" w:rsidP="00801C45">
    <w:pPr>
      <w:pStyle w:val="Header"/>
      <w:jc w:val="center"/>
      <w:rPr>
        <w:rFonts w:cstheme="minorHAnsi"/>
        <w:sz w:val="18"/>
        <w:szCs w:val="18"/>
      </w:rPr>
    </w:pPr>
    <w:bookmarkStart w:id="0" w:name="_GoBack"/>
    <w:r w:rsidRPr="001649C0">
      <w:rPr>
        <w:rFonts w:cstheme="minorHAnsi"/>
        <w:sz w:val="18"/>
        <w:szCs w:val="18"/>
      </w:rPr>
      <w:t xml:space="preserve">With the financial support of the Prevention of and Fight against Crime </w:t>
    </w:r>
    <w:proofErr w:type="spellStart"/>
    <w:r w:rsidRPr="001649C0">
      <w:rPr>
        <w:rFonts w:cstheme="minorHAnsi"/>
        <w:sz w:val="18"/>
        <w:szCs w:val="18"/>
      </w:rPr>
      <w:t>Programme</w:t>
    </w:r>
    <w:proofErr w:type="spellEnd"/>
    <w:r w:rsidRPr="001649C0">
      <w:rPr>
        <w:rFonts w:cstheme="minorHAnsi"/>
        <w:sz w:val="18"/>
        <w:szCs w:val="18"/>
      </w:rPr>
      <w:t xml:space="preserve"> European</w:t>
    </w:r>
    <w:r>
      <w:rPr>
        <w:rFonts w:cstheme="minorHAnsi"/>
        <w:sz w:val="18"/>
        <w:szCs w:val="18"/>
      </w:rPr>
      <w:t xml:space="preserve"> Commission</w:t>
    </w:r>
    <w:r w:rsidRPr="001649C0">
      <w:rPr>
        <w:rFonts w:cstheme="minorHAnsi"/>
        <w:bCs/>
        <w:iCs/>
        <w:sz w:val="18"/>
        <w:szCs w:val="18"/>
        <w:shd w:val="clear" w:color="auto" w:fill="FFFFFF"/>
      </w:rPr>
      <w:t xml:space="preserve"> </w:t>
    </w:r>
    <w:r w:rsidRPr="001649C0">
      <w:rPr>
        <w:rFonts w:cstheme="minorHAnsi"/>
        <w:sz w:val="18"/>
        <w:szCs w:val="18"/>
      </w:rPr>
      <w:t>- Directorat</w:t>
    </w:r>
    <w:r>
      <w:rPr>
        <w:rFonts w:cstheme="minorHAnsi"/>
        <w:sz w:val="18"/>
        <w:szCs w:val="18"/>
      </w:rPr>
      <w:t>e</w:t>
    </w:r>
    <w:r w:rsidRPr="001649C0">
      <w:rPr>
        <w:rFonts w:cstheme="minorHAnsi"/>
        <w:sz w:val="18"/>
        <w:szCs w:val="18"/>
      </w:rPr>
      <w:t xml:space="preserve"> General</w:t>
    </w:r>
    <w:r>
      <w:rPr>
        <w:rFonts w:cstheme="minorHAnsi"/>
        <w:sz w:val="18"/>
        <w:szCs w:val="18"/>
      </w:rPr>
      <w:t xml:space="preserve"> –Home Affairs</w:t>
    </w:r>
  </w:p>
  <w:bookmarkEnd w:id="0"/>
  <w:p w:rsidR="004A0017" w:rsidRPr="00E82F7D" w:rsidRDefault="004A00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017" w:rsidRDefault="004A00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60A" w:rsidRDefault="00A2460A" w:rsidP="00AA1E06">
      <w:pPr>
        <w:spacing w:after="0" w:line="240" w:lineRule="auto"/>
      </w:pPr>
      <w:r>
        <w:separator/>
      </w:r>
    </w:p>
  </w:footnote>
  <w:footnote w:type="continuationSeparator" w:id="0">
    <w:p w:rsidR="00A2460A" w:rsidRDefault="00A2460A" w:rsidP="00AA1E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017" w:rsidRDefault="004A00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E06" w:rsidRDefault="00AE7FD8" w:rsidP="00AE7FD8">
    <w:r>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5114925</wp:posOffset>
          </wp:positionH>
          <wp:positionV relativeFrom="paragraph">
            <wp:posOffset>571500</wp:posOffset>
          </wp:positionV>
          <wp:extent cx="809625" cy="600075"/>
          <wp:effectExtent l="1905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600075"/>
                  </a:xfrm>
                  <a:prstGeom prst="rect">
                    <a:avLst/>
                  </a:prstGeom>
                  <a:noFill/>
                  <a:ln>
                    <a:noFill/>
                  </a:ln>
                </pic:spPr>
              </pic:pic>
            </a:graphicData>
          </a:graphic>
        </wp:anchor>
      </w:drawing>
    </w:r>
    <w:r>
      <w:t xml:space="preserve"> </w:t>
    </w:r>
    <w:r w:rsidRPr="00E84ABE">
      <w:rPr>
        <w:rFonts w:ascii="Times New Roman" w:hAnsi="Times New Roman"/>
        <w:noProof/>
        <w:sz w:val="24"/>
        <w:szCs w:val="24"/>
        <w:bdr w:val="thickThinSmallGap" w:sz="24" w:space="0" w:color="31849B"/>
      </w:rPr>
      <w:drawing>
        <wp:inline distT="0" distB="0" distL="0" distR="0">
          <wp:extent cx="1420851" cy="419100"/>
          <wp:effectExtent l="0" t="0" r="8255" b="0"/>
          <wp:docPr id="2" name="Picture 1" descr="Asociatia Pro Refugiu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ociatia Pro Refugiu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3536" cy="419892"/>
                  </a:xfrm>
                  <a:prstGeom prst="rect">
                    <a:avLst/>
                  </a:prstGeom>
                  <a:noFill/>
                  <a:ln>
                    <a:noFill/>
                  </a:ln>
                </pic:spPr>
              </pic:pic>
            </a:graphicData>
          </a:graphic>
        </wp:inline>
      </w:drawing>
    </w:r>
    <w:r>
      <w:t xml:space="preserve">          </w:t>
    </w:r>
    <w:r>
      <w:rPr>
        <w:noProof/>
      </w:rPr>
      <w:drawing>
        <wp:inline distT="0" distB="0" distL="0" distR="0">
          <wp:extent cx="1114425" cy="1114425"/>
          <wp:effectExtent l="0" t="0" r="9525" b="0"/>
          <wp:docPr id="4" name="Picture 2" descr="AD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P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t xml:space="preserve">          </w:t>
    </w:r>
    <w:r w:rsidRPr="009475A1">
      <w:rPr>
        <w:noProof/>
      </w:rPr>
      <w:drawing>
        <wp:inline distT="0" distB="0" distL="0" distR="0">
          <wp:extent cx="1586794" cy="495300"/>
          <wp:effectExtent l="0" t="0" r="0" b="0"/>
          <wp:docPr id="5" name="Picture 98" descr="logo NHC E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HC Engel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6794" cy="4953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017" w:rsidRDefault="004A00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722"/>
    <w:rsid w:val="000012E2"/>
    <w:rsid w:val="000D32F0"/>
    <w:rsid w:val="001970FC"/>
    <w:rsid w:val="002B25E0"/>
    <w:rsid w:val="002B6727"/>
    <w:rsid w:val="002B6E52"/>
    <w:rsid w:val="002D11AB"/>
    <w:rsid w:val="00381A6B"/>
    <w:rsid w:val="003920ED"/>
    <w:rsid w:val="003A7368"/>
    <w:rsid w:val="00442CCE"/>
    <w:rsid w:val="00460855"/>
    <w:rsid w:val="00493D5F"/>
    <w:rsid w:val="004A0017"/>
    <w:rsid w:val="004E1DE6"/>
    <w:rsid w:val="0059257C"/>
    <w:rsid w:val="005B341C"/>
    <w:rsid w:val="006E41D0"/>
    <w:rsid w:val="007368CF"/>
    <w:rsid w:val="00801C45"/>
    <w:rsid w:val="00815F62"/>
    <w:rsid w:val="00881B20"/>
    <w:rsid w:val="009239AE"/>
    <w:rsid w:val="009A4074"/>
    <w:rsid w:val="00A2460A"/>
    <w:rsid w:val="00A52A08"/>
    <w:rsid w:val="00AA1E06"/>
    <w:rsid w:val="00AB2BCD"/>
    <w:rsid w:val="00AE7FD8"/>
    <w:rsid w:val="00B40208"/>
    <w:rsid w:val="00B42C74"/>
    <w:rsid w:val="00B54A41"/>
    <w:rsid w:val="00BB54C1"/>
    <w:rsid w:val="00C034DF"/>
    <w:rsid w:val="00C05722"/>
    <w:rsid w:val="00C66AE6"/>
    <w:rsid w:val="00CC2CC9"/>
    <w:rsid w:val="00CF7F45"/>
    <w:rsid w:val="00DC5C18"/>
    <w:rsid w:val="00E82F7D"/>
    <w:rsid w:val="00F75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3AFF5-409B-4EB0-8EFC-503BDA89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722"/>
    <w:rPr>
      <w:color w:val="4F81BD" w:themeColor="accent1"/>
      <w:u w:val="none"/>
    </w:rPr>
  </w:style>
  <w:style w:type="paragraph" w:customStyle="1" w:styleId="EventInfo">
    <w:name w:val="Event Info"/>
    <w:basedOn w:val="Normal"/>
    <w:uiPriority w:val="1"/>
    <w:qFormat/>
    <w:rsid w:val="00C05722"/>
    <w:pPr>
      <w:spacing w:before="40" w:after="0" w:line="211" w:lineRule="auto"/>
      <w:contextualSpacing/>
    </w:pPr>
    <w:rPr>
      <w:rFonts w:eastAsiaTheme="minorHAnsi"/>
      <w:color w:val="404040" w:themeColor="text1" w:themeTint="BF"/>
      <w:kern w:val="2"/>
      <w:sz w:val="76"/>
      <w:szCs w:val="20"/>
      <w:lang w:eastAsia="ja-JP"/>
    </w:rPr>
  </w:style>
  <w:style w:type="paragraph" w:customStyle="1" w:styleId="Address">
    <w:name w:val="Address"/>
    <w:basedOn w:val="Normal"/>
    <w:uiPriority w:val="1"/>
    <w:qFormat/>
    <w:rsid w:val="00C05722"/>
    <w:pPr>
      <w:spacing w:after="600" w:line="240" w:lineRule="auto"/>
    </w:pPr>
    <w:rPr>
      <w:rFonts w:eastAsiaTheme="minorHAnsi"/>
      <w:color w:val="4F81BD" w:themeColor="accent1"/>
      <w:kern w:val="2"/>
      <w:sz w:val="28"/>
      <w:szCs w:val="20"/>
      <w:lang w:eastAsia="ja-JP"/>
    </w:rPr>
  </w:style>
  <w:style w:type="paragraph" w:styleId="Header">
    <w:name w:val="header"/>
    <w:basedOn w:val="Normal"/>
    <w:link w:val="HeaderChar"/>
    <w:unhideWhenUsed/>
    <w:rsid w:val="00AA1E06"/>
    <w:pPr>
      <w:tabs>
        <w:tab w:val="center" w:pos="4680"/>
        <w:tab w:val="right" w:pos="9360"/>
      </w:tabs>
      <w:spacing w:after="0" w:line="240" w:lineRule="auto"/>
    </w:pPr>
  </w:style>
  <w:style w:type="character" w:customStyle="1" w:styleId="HeaderChar">
    <w:name w:val="Header Char"/>
    <w:basedOn w:val="DefaultParagraphFont"/>
    <w:link w:val="Header"/>
    <w:rsid w:val="00AA1E06"/>
  </w:style>
  <w:style w:type="paragraph" w:styleId="Footer">
    <w:name w:val="footer"/>
    <w:basedOn w:val="Normal"/>
    <w:link w:val="FooterChar"/>
    <w:uiPriority w:val="99"/>
    <w:unhideWhenUsed/>
    <w:rsid w:val="00AA1E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E06"/>
  </w:style>
  <w:style w:type="paragraph" w:styleId="BalloonText">
    <w:name w:val="Balloon Text"/>
    <w:basedOn w:val="Normal"/>
    <w:link w:val="BalloonTextChar"/>
    <w:uiPriority w:val="99"/>
    <w:semiHidden/>
    <w:unhideWhenUsed/>
    <w:rsid w:val="00AE7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FD8"/>
    <w:rPr>
      <w:rFonts w:ascii="Tahoma" w:hAnsi="Tahoma" w:cs="Tahoma"/>
      <w:sz w:val="16"/>
      <w:szCs w:val="16"/>
    </w:rPr>
  </w:style>
  <w:style w:type="paragraph" w:styleId="Title">
    <w:name w:val="Title"/>
    <w:basedOn w:val="Normal"/>
    <w:next w:val="Normal"/>
    <w:link w:val="TitleChar"/>
    <w:uiPriority w:val="1"/>
    <w:qFormat/>
    <w:rsid w:val="00AB2BCD"/>
    <w:pPr>
      <w:spacing w:after="0" w:line="192" w:lineRule="auto"/>
      <w:ind w:left="-72"/>
      <w:contextualSpacing/>
    </w:pPr>
    <w:rPr>
      <w:rFonts w:asciiTheme="majorHAnsi" w:eastAsiaTheme="majorEastAsia" w:hAnsiTheme="majorHAnsi" w:cstheme="majorBidi"/>
      <w:caps/>
      <w:color w:val="404040" w:themeColor="text1" w:themeTint="BF"/>
      <w:kern w:val="28"/>
      <w:sz w:val="180"/>
      <w:szCs w:val="20"/>
      <w:lang w:eastAsia="ja-JP"/>
      <w14:ligatures w14:val="standard"/>
    </w:rPr>
  </w:style>
  <w:style w:type="character" w:customStyle="1" w:styleId="TitleChar">
    <w:name w:val="Title Char"/>
    <w:basedOn w:val="DefaultParagraphFont"/>
    <w:link w:val="Title"/>
    <w:uiPriority w:val="1"/>
    <w:rsid w:val="00AB2BCD"/>
    <w:rPr>
      <w:rFonts w:asciiTheme="majorHAnsi" w:eastAsiaTheme="majorEastAsia" w:hAnsiTheme="majorHAnsi" w:cstheme="majorBidi"/>
      <w:caps/>
      <w:color w:val="404040" w:themeColor="text1" w:themeTint="BF"/>
      <w:kern w:val="28"/>
      <w:sz w:val="180"/>
      <w:szCs w:val="20"/>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diagramLayout" Target="diagrams/layout1.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image" Target="media/image1.emf"/><Relationship Id="rId5" Type="http://schemas.openxmlformats.org/officeDocument/2006/relationships/endnotes" Target="endnotes.xml"/><Relationship Id="rId15" Type="http://schemas.openxmlformats.org/officeDocument/2006/relationships/footer" Target="footer2.xml"/><Relationship Id="rId10" Type="http://schemas.microsoft.com/office/2007/relationships/diagramDrawing" Target="diagrams/drawing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3321C4-4366-45E7-88EB-D4FB5E5053FF}"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57BD3632-10C8-4DEF-89BF-425DE2110366}">
      <dgm:prSet phldrT="[Text]" custT="1"/>
      <dgm:spPr/>
      <dgm:t>
        <a:bodyPr/>
        <a:lstStyle/>
        <a:p>
          <a:pPr algn="ctr"/>
          <a:r>
            <a:rPr lang="en-US" sz="1800">
              <a:solidFill>
                <a:schemeClr val="bg1"/>
              </a:solidFill>
            </a:rPr>
            <a:t>Press Release</a:t>
          </a:r>
        </a:p>
      </dgm:t>
    </dgm:pt>
    <dgm:pt modelId="{8C6E6F70-D37E-4ACD-96F6-AF1B325AB2D4}" type="parTrans" cxnId="{E1B57335-809E-4317-94C2-92A62530768C}">
      <dgm:prSet/>
      <dgm:spPr/>
      <dgm:t>
        <a:bodyPr/>
        <a:lstStyle/>
        <a:p>
          <a:endParaRPr lang="en-US"/>
        </a:p>
      </dgm:t>
    </dgm:pt>
    <dgm:pt modelId="{72A0663B-7DE6-4936-9228-C4B9E7C3517E}" type="sibTrans" cxnId="{E1B57335-809E-4317-94C2-92A62530768C}">
      <dgm:prSet/>
      <dgm:spPr/>
      <dgm:t>
        <a:bodyPr/>
        <a:lstStyle/>
        <a:p>
          <a:endParaRPr lang="en-US"/>
        </a:p>
      </dgm:t>
    </dgm:pt>
    <dgm:pt modelId="{626A4521-380F-4F67-829E-44783BE75C36}" type="pres">
      <dgm:prSet presAssocID="{383321C4-4366-45E7-88EB-D4FB5E5053FF}" presName="linear" presStyleCnt="0">
        <dgm:presLayoutVars>
          <dgm:animLvl val="lvl"/>
          <dgm:resizeHandles val="exact"/>
        </dgm:presLayoutVars>
      </dgm:prSet>
      <dgm:spPr/>
      <dgm:t>
        <a:bodyPr/>
        <a:lstStyle/>
        <a:p>
          <a:endParaRPr lang="en-US"/>
        </a:p>
      </dgm:t>
    </dgm:pt>
    <dgm:pt modelId="{92764226-1AA6-4184-AD0D-39548FAC0574}" type="pres">
      <dgm:prSet presAssocID="{57BD3632-10C8-4DEF-89BF-425DE2110366}" presName="parentText" presStyleLbl="node1" presStyleIdx="0" presStyleCnt="1">
        <dgm:presLayoutVars>
          <dgm:chMax val="0"/>
          <dgm:bulletEnabled val="1"/>
        </dgm:presLayoutVars>
      </dgm:prSet>
      <dgm:spPr/>
      <dgm:t>
        <a:bodyPr/>
        <a:lstStyle/>
        <a:p>
          <a:endParaRPr lang="en-US"/>
        </a:p>
      </dgm:t>
    </dgm:pt>
  </dgm:ptLst>
  <dgm:cxnLst>
    <dgm:cxn modelId="{11D94881-0157-487C-922A-9360544D8004}" type="presOf" srcId="{383321C4-4366-45E7-88EB-D4FB5E5053FF}" destId="{626A4521-380F-4F67-829E-44783BE75C36}" srcOrd="0" destOrd="0" presId="urn:microsoft.com/office/officeart/2005/8/layout/vList2"/>
    <dgm:cxn modelId="{E1B57335-809E-4317-94C2-92A62530768C}" srcId="{383321C4-4366-45E7-88EB-D4FB5E5053FF}" destId="{57BD3632-10C8-4DEF-89BF-425DE2110366}" srcOrd="0" destOrd="0" parTransId="{8C6E6F70-D37E-4ACD-96F6-AF1B325AB2D4}" sibTransId="{72A0663B-7DE6-4936-9228-C4B9E7C3517E}"/>
    <dgm:cxn modelId="{A5C2DD73-D43A-4CAD-AFA8-AD286EAB5A61}" type="presOf" srcId="{57BD3632-10C8-4DEF-89BF-425DE2110366}" destId="{92764226-1AA6-4184-AD0D-39548FAC0574}" srcOrd="0" destOrd="0" presId="urn:microsoft.com/office/officeart/2005/8/layout/vList2"/>
    <dgm:cxn modelId="{B1CFAE0D-B1E1-483E-B4AC-18D16BCB6610}" type="presParOf" srcId="{626A4521-380F-4F67-829E-44783BE75C36}" destId="{92764226-1AA6-4184-AD0D-39548FAC0574}" srcOrd="0" destOrd="0" presId="urn:microsoft.com/office/officeart/2005/8/layout/vList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64226-1AA6-4184-AD0D-39548FAC0574}">
      <dsp:nvSpPr>
        <dsp:cNvPr id="0" name=""/>
        <dsp:cNvSpPr/>
      </dsp:nvSpPr>
      <dsp:spPr>
        <a:xfrm>
          <a:off x="0" y="187"/>
          <a:ext cx="5876925" cy="42824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solidFill>
                <a:schemeClr val="bg1"/>
              </a:solidFill>
            </a:rPr>
            <a:t>Press Release</a:t>
          </a:r>
        </a:p>
      </dsp:txBody>
      <dsp:txXfrm>
        <a:off x="20905" y="21092"/>
        <a:ext cx="5835115" cy="38643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144</Words>
  <Characters>825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Denisa</dc:creator>
  <cp:keywords/>
  <dc:description/>
  <cp:lastModifiedBy>windows</cp:lastModifiedBy>
  <cp:revision>14</cp:revision>
  <cp:lastPrinted>2014-09-28T12:09:00Z</cp:lastPrinted>
  <dcterms:created xsi:type="dcterms:W3CDTF">2014-11-02T08:29:00Z</dcterms:created>
  <dcterms:modified xsi:type="dcterms:W3CDTF">2014-11-02T08:49:00Z</dcterms:modified>
</cp:coreProperties>
</file>